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0BFA" w:rsidRPr="00F50BFA" w:rsidRDefault="005723BA" w:rsidP="00F50BFA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2"/>
          <w:szCs w:val="28"/>
        </w:rPr>
      </w:pPr>
      <w:r>
        <w:rPr>
          <w:color w:val="000000"/>
          <w:sz w:val="27"/>
          <w:szCs w:val="27"/>
        </w:rPr>
        <w:br/>
      </w:r>
      <w:r w:rsidRPr="00F50BFA">
        <w:rPr>
          <w:rFonts w:ascii="Times New Roman" w:hAnsi="Times New Roman" w:cs="Times New Roman"/>
          <w:b/>
          <w:color w:val="000000"/>
          <w:sz w:val="32"/>
          <w:szCs w:val="28"/>
        </w:rPr>
        <w:t xml:space="preserve">Аналитическая </w:t>
      </w:r>
      <w:r w:rsidR="00F50BFA" w:rsidRPr="00F50BFA">
        <w:rPr>
          <w:rFonts w:ascii="Times New Roman" w:hAnsi="Times New Roman" w:cs="Times New Roman"/>
          <w:b/>
          <w:color w:val="000000"/>
          <w:sz w:val="32"/>
          <w:szCs w:val="28"/>
        </w:rPr>
        <w:t>справка</w:t>
      </w:r>
      <w:r w:rsidR="00453D26" w:rsidRPr="00453D26">
        <w:rPr>
          <w:rFonts w:ascii="Times New Roman" w:hAnsi="Times New Roman" w:cs="Times New Roman"/>
          <w:b/>
          <w:noProof/>
          <w:color w:val="000000"/>
          <w:sz w:val="32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-1077561</wp:posOffset>
            </wp:positionH>
            <wp:positionV relativeFrom="paragraph">
              <wp:posOffset>-753041</wp:posOffset>
            </wp:positionV>
            <wp:extent cx="7584475" cy="10742140"/>
            <wp:effectExtent l="19050" t="0" r="0" b="0"/>
            <wp:wrapNone/>
            <wp:docPr id="3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980" cy="10751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65AF" w:rsidRDefault="00F50BFA" w:rsidP="00F50BFA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2"/>
          <w:szCs w:val="28"/>
        </w:rPr>
      </w:pPr>
      <w:r w:rsidRPr="00F50BFA">
        <w:rPr>
          <w:rFonts w:ascii="Times New Roman" w:hAnsi="Times New Roman" w:cs="Times New Roman"/>
          <w:b/>
          <w:color w:val="000000"/>
          <w:sz w:val="32"/>
          <w:szCs w:val="28"/>
        </w:rPr>
        <w:t xml:space="preserve">о взаимодействии с родителями детей по вопросам </w:t>
      </w:r>
      <w:r w:rsidR="00CE0E3C">
        <w:rPr>
          <w:rFonts w:ascii="Times New Roman" w:hAnsi="Times New Roman" w:cs="Times New Roman"/>
          <w:b/>
          <w:color w:val="000000"/>
          <w:sz w:val="32"/>
          <w:szCs w:val="28"/>
        </w:rPr>
        <w:t>их развития и образования в МК</w:t>
      </w:r>
      <w:r w:rsidRPr="00F50BFA">
        <w:rPr>
          <w:rFonts w:ascii="Times New Roman" w:hAnsi="Times New Roman" w:cs="Times New Roman"/>
          <w:b/>
          <w:color w:val="000000"/>
          <w:sz w:val="32"/>
          <w:szCs w:val="28"/>
        </w:rPr>
        <w:t>У</w:t>
      </w:r>
      <w:r w:rsidR="00CE0E3C">
        <w:rPr>
          <w:rFonts w:ascii="Times New Roman" w:hAnsi="Times New Roman" w:cs="Times New Roman"/>
          <w:b/>
          <w:color w:val="000000"/>
          <w:sz w:val="32"/>
          <w:szCs w:val="28"/>
        </w:rPr>
        <w:t xml:space="preserve"> ДОД </w:t>
      </w:r>
      <w:proofErr w:type="spellStart"/>
      <w:r w:rsidR="00CE0E3C">
        <w:rPr>
          <w:rFonts w:ascii="Times New Roman" w:hAnsi="Times New Roman" w:cs="Times New Roman"/>
          <w:b/>
          <w:color w:val="000000"/>
          <w:sz w:val="32"/>
          <w:szCs w:val="28"/>
        </w:rPr>
        <w:t>д</w:t>
      </w:r>
      <w:proofErr w:type="spellEnd"/>
      <w:r w:rsidR="00CE0E3C">
        <w:rPr>
          <w:rFonts w:ascii="Times New Roman" w:hAnsi="Times New Roman" w:cs="Times New Roman"/>
          <w:b/>
          <w:color w:val="000000"/>
          <w:sz w:val="32"/>
          <w:szCs w:val="28"/>
        </w:rPr>
        <w:t>/с «Рассвет</w:t>
      </w:r>
      <w:r w:rsidRPr="00F50BFA">
        <w:rPr>
          <w:rFonts w:ascii="Times New Roman" w:hAnsi="Times New Roman" w:cs="Times New Roman"/>
          <w:b/>
          <w:color w:val="000000"/>
          <w:sz w:val="32"/>
          <w:szCs w:val="28"/>
        </w:rPr>
        <w:t>»</w:t>
      </w:r>
    </w:p>
    <w:p w:rsidR="005723BA" w:rsidRPr="00F50BFA" w:rsidRDefault="005723BA" w:rsidP="00F50BFA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32"/>
          <w:szCs w:val="28"/>
        </w:rPr>
      </w:pPr>
      <w:r w:rsidRPr="00F50BFA">
        <w:rPr>
          <w:rFonts w:ascii="Times New Roman" w:hAnsi="Times New Roman" w:cs="Times New Roman"/>
          <w:b/>
          <w:color w:val="000000"/>
          <w:sz w:val="32"/>
          <w:szCs w:val="28"/>
        </w:rPr>
        <w:br/>
      </w:r>
    </w:p>
    <w:p w:rsidR="00F50BFA" w:rsidRDefault="001F65AF" w:rsidP="001F65AF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t xml:space="preserve">Важнейшим условием обеспечения целостного развития личности ребенка является взаимодействие с семьями воспитанников. Для успешного взаимодействия в детском саду созданы условия для разнообразного по содержанию и формам сотрудничества: общие родительские собрания, </w:t>
      </w:r>
      <w:r w:rsidR="00674C30">
        <w:rPr>
          <w:rFonts w:ascii="Times New Roman" w:hAnsi="Times New Roman" w:cs="Times New Roman"/>
          <w:color w:val="000000"/>
          <w:sz w:val="28"/>
          <w:szCs w:val="28"/>
        </w:rPr>
        <w:t xml:space="preserve">круглые столы, </w:t>
      </w:r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t>групповые собрания, консультации специалистов ДОО, конкурсы семейного творчества, субботники, участие родителей в утренниках и праздниках.</w:t>
      </w:r>
    </w:p>
    <w:p w:rsidR="00674C30" w:rsidRDefault="00CE0E3C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19050" t="0" r="3175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E39" w:rsidRDefault="00542E39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542E39" w:rsidRDefault="00C27802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65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6454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4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3D26" w:rsidRPr="00453D26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-748665</wp:posOffset>
            </wp:positionV>
            <wp:extent cx="7581900" cy="10744200"/>
            <wp:effectExtent l="19050" t="0" r="0" b="0"/>
            <wp:wrapNone/>
            <wp:docPr id="8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0BFA" w:rsidRDefault="00F50BFA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F50BFA" w:rsidRDefault="00CE0E3C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449"/>
            <wp:effectExtent l="19050" t="0" r="3175" b="0"/>
            <wp:docPr id="3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-1127760</wp:posOffset>
            </wp:positionH>
            <wp:positionV relativeFrom="paragraph">
              <wp:posOffset>4461510</wp:posOffset>
            </wp:positionV>
            <wp:extent cx="7581900" cy="10744200"/>
            <wp:effectExtent l="19050" t="0" r="0" b="0"/>
            <wp:wrapNone/>
            <wp:docPr id="13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4449"/>
            <wp:effectExtent l="19050" t="0" r="3175" b="0"/>
            <wp:docPr id="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3D26" w:rsidRPr="00453D26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-710565</wp:posOffset>
            </wp:positionV>
            <wp:extent cx="7581900" cy="10744200"/>
            <wp:effectExtent l="19050" t="0" r="0" b="0"/>
            <wp:wrapNone/>
            <wp:docPr id="10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0BFA" w:rsidRDefault="00F50BFA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A90AF7" w:rsidRDefault="00CE0E3C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-994410</wp:posOffset>
            </wp:positionH>
            <wp:positionV relativeFrom="paragraph">
              <wp:posOffset>-129540</wp:posOffset>
            </wp:positionV>
            <wp:extent cx="7581900" cy="10744200"/>
            <wp:effectExtent l="19050" t="0" r="0" b="0"/>
            <wp:wrapNone/>
            <wp:docPr id="14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E97" w:rsidRDefault="00713E97" w:rsidP="00453D26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713E97" w:rsidRDefault="001F65AF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br/>
        <w:t>С целью выявл</w:t>
      </w:r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t>ения удовлетворенности качеством образования проведено анкетирование. Исходя из данных анкетирования, можно сделать вывод о том, что большинство родителей (законных представителей) довольны качеством образования и развития своего ребёнка (100%)</w:t>
      </w:r>
      <w:proofErr w:type="gramStart"/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t xml:space="preserve"> ;</w:t>
      </w:r>
      <w:proofErr w:type="gramEnd"/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t xml:space="preserve"> уверены в хорошем отношении к своему ребёнку (90%). 100% родителей (законных представителей) устраивает содержание, режим и другие условия предоставления о</w:t>
      </w:r>
      <w:r w:rsidR="006D048A">
        <w:rPr>
          <w:rFonts w:ascii="Times New Roman" w:hAnsi="Times New Roman" w:cs="Times New Roman"/>
          <w:color w:val="000000"/>
          <w:sz w:val="28"/>
          <w:szCs w:val="28"/>
        </w:rPr>
        <w:t xml:space="preserve">бразовательных, </w:t>
      </w:r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t xml:space="preserve"> конс</w:t>
      </w:r>
      <w:r w:rsidR="006D048A">
        <w:rPr>
          <w:rFonts w:ascii="Times New Roman" w:hAnsi="Times New Roman" w:cs="Times New Roman"/>
          <w:color w:val="000000"/>
          <w:sz w:val="28"/>
          <w:szCs w:val="28"/>
        </w:rPr>
        <w:t>ультативных и других услуг в ДОУ</w:t>
      </w:r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t>. Многие родители (законные представители) считают взаимоотношения с педагогом «партнёрскими» (90%)</w:t>
      </w:r>
      <w:proofErr w:type="gramStart"/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t xml:space="preserve"> ;</w:t>
      </w:r>
      <w:proofErr w:type="gramEnd"/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t xml:space="preserve"> большинство родителей привлечены к совместной деятельности с детьми, другими родителями (88%) .</w:t>
      </w:r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br/>
        <w:t>Можно сделать вывод о том, что большинство родителей (законных представителей) устраивает работа как детского сада в целом, так и педагогов детского сада.</w:t>
      </w:r>
      <w:r w:rsidR="007D2C24" w:rsidRPr="007D2C2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D2C2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327872"/>
            <wp:effectExtent l="19050" t="0" r="3175" b="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E39" w:rsidRPr="00CE0E3C" w:rsidRDefault="005723BA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F50BFA">
        <w:rPr>
          <w:rFonts w:ascii="Times New Roman" w:hAnsi="Times New Roman" w:cs="Times New Roman"/>
          <w:color w:val="000000"/>
          <w:sz w:val="28"/>
          <w:szCs w:val="28"/>
        </w:rPr>
        <w:br/>
        <w:t xml:space="preserve">Одной из эффективных познавательных форм работы с семьей остаются родительские собрания, на которых педагоги стараются использовать  современные педагогические технологии, видеозаписи деятельности детей, </w:t>
      </w:r>
      <w:r w:rsidRPr="00F50BFA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посещения собраний достаточно </w:t>
      </w:r>
      <w:proofErr w:type="gramStart"/>
      <w:r w:rsidRPr="00F50BFA">
        <w:rPr>
          <w:rFonts w:ascii="Times New Roman" w:hAnsi="Times New Roman" w:cs="Times New Roman"/>
          <w:color w:val="000000"/>
          <w:sz w:val="28"/>
          <w:szCs w:val="28"/>
        </w:rPr>
        <w:t>высок</w:t>
      </w:r>
      <w:proofErr w:type="gramEnd"/>
      <w:r w:rsidRPr="00F50BFA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CE0E3C" w:rsidRPr="00CE0E3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E0E3C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40529"/>
            <wp:effectExtent l="19050" t="0" r="3175" b="0"/>
            <wp:docPr id="40" name="Рисунок 10" descr="C:\Users\User\Downloads\Telegram Desktop\photo_1_2023-10-29_20-55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Telegram Desktop\photo_1_2023-10-29_20-55-4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E97" w:rsidRDefault="00453D26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453D26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-1127761</wp:posOffset>
            </wp:positionH>
            <wp:positionV relativeFrom="paragraph">
              <wp:posOffset>-710565</wp:posOffset>
            </wp:positionV>
            <wp:extent cx="7648575" cy="10744200"/>
            <wp:effectExtent l="19050" t="0" r="9525" b="0"/>
            <wp:wrapNone/>
            <wp:docPr id="16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5E1C17" w:rsidRDefault="007D2C24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6565625"/>
            <wp:effectExtent l="19050" t="0" r="3175" b="0"/>
            <wp:docPr id="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6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3D26" w:rsidRPr="00453D26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-1127760</wp:posOffset>
            </wp:positionH>
            <wp:positionV relativeFrom="paragraph">
              <wp:posOffset>-710565</wp:posOffset>
            </wp:positionV>
            <wp:extent cx="7581900" cy="10744200"/>
            <wp:effectExtent l="19050" t="0" r="0" b="0"/>
            <wp:wrapNone/>
            <wp:docPr id="21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23BA" w:rsidRPr="00F50BFA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5E1C17" w:rsidRDefault="00CE0E3C" w:rsidP="00F50BF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036844"/>
            <wp:effectExtent l="19050" t="0" r="3175" b="0"/>
            <wp:docPr id="4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6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7802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39375" cy="6580800"/>
            <wp:effectExtent l="19050" t="0" r="4225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81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3D26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-1118235</wp:posOffset>
            </wp:positionH>
            <wp:positionV relativeFrom="paragraph">
              <wp:posOffset>-710565</wp:posOffset>
            </wp:positionV>
            <wp:extent cx="7581900" cy="10744200"/>
            <wp:effectExtent l="19050" t="0" r="0" b="0"/>
            <wp:wrapNone/>
            <wp:docPr id="28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F51" w:rsidRPr="00F50BFA" w:rsidRDefault="00F60F51">
      <w:pPr>
        <w:rPr>
          <w:rFonts w:ascii="Times New Roman" w:hAnsi="Times New Roman" w:cs="Times New Roman"/>
          <w:sz w:val="28"/>
          <w:szCs w:val="28"/>
        </w:rPr>
      </w:pPr>
    </w:p>
    <w:sectPr w:rsidR="00F60F51" w:rsidRPr="00F50BFA" w:rsidSect="00F60F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compat/>
  <w:rsids>
    <w:rsidRoot w:val="005723BA"/>
    <w:rsid w:val="000854CE"/>
    <w:rsid w:val="00095CCE"/>
    <w:rsid w:val="001F65AF"/>
    <w:rsid w:val="003245BD"/>
    <w:rsid w:val="00453D26"/>
    <w:rsid w:val="00542E39"/>
    <w:rsid w:val="005723BA"/>
    <w:rsid w:val="005E1C17"/>
    <w:rsid w:val="00667260"/>
    <w:rsid w:val="00674C30"/>
    <w:rsid w:val="006D048A"/>
    <w:rsid w:val="00713E97"/>
    <w:rsid w:val="00776C87"/>
    <w:rsid w:val="007D2C24"/>
    <w:rsid w:val="00A90AF7"/>
    <w:rsid w:val="00A90BE3"/>
    <w:rsid w:val="00B80D8A"/>
    <w:rsid w:val="00C27802"/>
    <w:rsid w:val="00C50AF8"/>
    <w:rsid w:val="00CE0E3C"/>
    <w:rsid w:val="00F50BFA"/>
    <w:rsid w:val="00F51190"/>
    <w:rsid w:val="00F60F51"/>
    <w:rsid w:val="00FB6D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0F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5723BA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50B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50B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2E515A-0D4E-443C-8C56-1A65596018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245</Words>
  <Characters>1402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 Windows</cp:lastModifiedBy>
  <cp:revision>2</cp:revision>
  <dcterms:created xsi:type="dcterms:W3CDTF">2023-11-05T15:14:00Z</dcterms:created>
  <dcterms:modified xsi:type="dcterms:W3CDTF">2023-11-05T15:14:00Z</dcterms:modified>
</cp:coreProperties>
</file>