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CE" w:rsidRPr="00101986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rPr>
          <w:b/>
          <w:bCs/>
        </w:rPr>
      </w:pPr>
      <w:r w:rsidRPr="00101986">
        <w:rPr>
          <w:b/>
          <w:bCs/>
        </w:rPr>
        <w:t xml:space="preserve">План мероприятий </w:t>
      </w:r>
      <w:r w:rsidR="008450C4">
        <w:rPr>
          <w:b/>
        </w:rPr>
        <w:t xml:space="preserve">МКУ ДОД  </w:t>
      </w:r>
      <w:proofErr w:type="spellStart"/>
      <w:r w:rsidR="008450C4">
        <w:rPr>
          <w:b/>
        </w:rPr>
        <w:t>д</w:t>
      </w:r>
      <w:proofErr w:type="spellEnd"/>
      <w:r w:rsidR="008450C4">
        <w:rPr>
          <w:b/>
        </w:rPr>
        <w:t>/с  «Рассвет</w:t>
      </w:r>
      <w:r w:rsidRPr="00101986">
        <w:rPr>
          <w:b/>
        </w:rPr>
        <w:t>»</w:t>
      </w:r>
      <w:r w:rsidRPr="00101986">
        <w:rPr>
          <w:b/>
          <w:bCs/>
        </w:rPr>
        <w:t xml:space="preserve"> по профилактике </w:t>
      </w:r>
      <w:r>
        <w:rPr>
          <w:b/>
          <w:bCs/>
        </w:rPr>
        <w:t xml:space="preserve">экстремизма и терроризма на 2021-2022 </w:t>
      </w:r>
      <w:r w:rsidRPr="00101986">
        <w:rPr>
          <w:b/>
          <w:bCs/>
        </w:rPr>
        <w:t xml:space="preserve">учебный год </w:t>
      </w:r>
    </w:p>
    <w:p w:rsidR="00B970CE" w:rsidRPr="00101986" w:rsidRDefault="00B970CE" w:rsidP="00B970CE">
      <w:pPr>
        <w:spacing w:after="0" w:line="240" w:lineRule="auto"/>
        <w:ind w:left="-709"/>
        <w:contextualSpacing/>
        <w:mirrorIndents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019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Согласовано на общем собр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ании работников ДОУ Составители:</w:t>
      </w:r>
      <w:r w:rsidR="008450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Заведующая </w:t>
      </w:r>
      <w:proofErr w:type="spellStart"/>
      <w:r w:rsidR="008450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М.М.Мусанабиева</w:t>
      </w:r>
      <w:proofErr w:type="spellEnd"/>
      <w:r w:rsidR="008450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</w:p>
    <w:p w:rsidR="00B970CE" w:rsidRPr="00101986" w:rsidRDefault="00B970CE" w:rsidP="00B970CE">
      <w:pPr>
        <w:spacing w:after="0" w:line="240" w:lineRule="auto"/>
        <w:ind w:left="-709"/>
        <w:contextualSpacing/>
        <w:mirrorIndents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019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Протокол № 1 о</w:t>
      </w:r>
      <w:r w:rsidR="008450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 «10» декабря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2021</w:t>
      </w:r>
      <w:r w:rsidRPr="001019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г.  </w:t>
      </w:r>
    </w:p>
    <w:p w:rsidR="00B970CE" w:rsidRPr="00101986" w:rsidRDefault="00B970CE" w:rsidP="00B970CE">
      <w:pPr>
        <w:spacing w:after="0" w:line="240" w:lineRule="auto"/>
        <w:ind w:left="-709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B970CE" w:rsidRPr="007F7271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jc w:val="center"/>
        <w:rPr>
          <w:b/>
          <w:bCs/>
          <w:color w:val="0070C0"/>
        </w:rPr>
      </w:pPr>
      <w:r w:rsidRPr="007F7271">
        <w:rPr>
          <w:bCs/>
          <w:color w:val="0070C0"/>
        </w:rPr>
        <w:t> </w:t>
      </w:r>
      <w:r w:rsidRPr="007F7271">
        <w:rPr>
          <w:b/>
          <w:bCs/>
          <w:color w:val="0070C0"/>
        </w:rPr>
        <w:t xml:space="preserve">План мероприятий </w:t>
      </w:r>
      <w:r w:rsidR="008450C4">
        <w:rPr>
          <w:b/>
          <w:color w:val="0070C0"/>
        </w:rPr>
        <w:t xml:space="preserve">МКУ ДОД </w:t>
      </w:r>
      <w:proofErr w:type="spellStart"/>
      <w:r w:rsidR="008450C4">
        <w:rPr>
          <w:b/>
          <w:color w:val="0070C0"/>
        </w:rPr>
        <w:t>д</w:t>
      </w:r>
      <w:proofErr w:type="spellEnd"/>
      <w:r w:rsidR="008450C4">
        <w:rPr>
          <w:b/>
          <w:color w:val="0070C0"/>
        </w:rPr>
        <w:t>/с «Рассвет»</w:t>
      </w:r>
    </w:p>
    <w:p w:rsidR="00B970CE" w:rsidRPr="007F7271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jc w:val="center"/>
        <w:rPr>
          <w:color w:val="0070C0"/>
        </w:rPr>
      </w:pPr>
      <w:r w:rsidRPr="007F7271">
        <w:rPr>
          <w:b/>
          <w:bCs/>
          <w:color w:val="0070C0"/>
        </w:rPr>
        <w:t xml:space="preserve"> по профилактике экстремизма и терроризма</w:t>
      </w:r>
    </w:p>
    <w:p w:rsidR="00B970CE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 на 2021-2022</w:t>
      </w:r>
      <w:r w:rsidRPr="007F7271">
        <w:rPr>
          <w:b/>
          <w:bCs/>
          <w:color w:val="0070C0"/>
        </w:rPr>
        <w:t xml:space="preserve"> учебный год </w:t>
      </w:r>
    </w:p>
    <w:p w:rsidR="00B970CE" w:rsidRPr="007F7271" w:rsidRDefault="00B970CE" w:rsidP="00B970CE">
      <w:pPr>
        <w:pStyle w:val="a3"/>
        <w:tabs>
          <w:tab w:val="left" w:pos="4500"/>
          <w:tab w:val="left" w:pos="4680"/>
        </w:tabs>
        <w:spacing w:before="0" w:beforeAutospacing="0" w:after="0" w:afterAutospacing="0"/>
        <w:ind w:left="-709"/>
        <w:contextualSpacing/>
        <w:mirrorIndents/>
        <w:jc w:val="center"/>
        <w:rPr>
          <w:color w:val="0070C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16"/>
        <w:gridCol w:w="4866"/>
        <w:gridCol w:w="2410"/>
        <w:gridCol w:w="2268"/>
      </w:tblGrid>
      <w:tr w:rsidR="00B970CE" w:rsidRPr="00101986" w:rsidTr="008450C4">
        <w:trPr>
          <w:trHeight w:val="63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70CE" w:rsidRPr="00101986" w:rsidTr="00B970CE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Мероприятия с педагогическим коллективом, сотрудниками образовательного учреждения</w:t>
            </w:r>
          </w:p>
        </w:tc>
      </w:tr>
      <w:tr w:rsidR="00B970CE" w:rsidRPr="00101986" w:rsidTr="00B970CE">
        <w:trPr>
          <w:trHeight w:val="5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Ознакомление с планом мероприятий по противодействию экстремизма, терроризма 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2021-2022 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Заведующая 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8450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усанабиева</w:t>
            </w:r>
            <w:proofErr w:type="spellEnd"/>
            <w:r w:rsidR="008450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B970CE" w:rsidRPr="00101986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Инструктаж работников М</w:t>
            </w:r>
            <w:r w:rsidR="008450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 ДОД </w:t>
            </w:r>
            <w:proofErr w:type="spellStart"/>
            <w:r w:rsidR="008450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="008450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«Рассвет»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противодействию терроризма.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8450C4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Заведующая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Мусанабиева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М.М.</w:t>
            </w: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970CE" w:rsidRPr="00101986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Рассмотрение вопросов, связанных с экстремизмом и терроризмом на  общих собраниях работников ДОУ, заседаниях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педагогических советов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т.д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70CE" w:rsidRPr="003137CA" w:rsidRDefault="00B970CE" w:rsidP="00B970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B970CE" w:rsidRPr="00101986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экстремизма, терроризма.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воспитатели</w:t>
            </w:r>
            <w:r w:rsidR="008450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всех 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B970CE" w:rsidRPr="00101986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Распространение памяток, методических инструкций по противодействию экстремизма, терроризма,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этносепаратизма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 обновление наглядной профилактической агитации. 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Default="008450C4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Мусанабиевва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М.М</w:t>
            </w: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</w:tr>
      <w:tr w:rsidR="00B970CE" w:rsidRPr="00101986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Изучение администрацией, педагогами нормативных документов по противодействию экстремизма, терроризма,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этносепаратизма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8450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усанабиева</w:t>
            </w:r>
            <w:proofErr w:type="spellEnd"/>
            <w:r w:rsidR="008450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М.М.</w:t>
            </w:r>
          </w:p>
          <w:p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воспитатели групп</w:t>
            </w:r>
          </w:p>
        </w:tc>
      </w:tr>
      <w:tr w:rsidR="00B970CE" w:rsidRPr="00101986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приятий, связанных с усилением </w:t>
            </w:r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пропускного режима (</w:t>
            </w:r>
            <w:proofErr w:type="spellStart"/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домофонные</w:t>
            </w:r>
            <w:proofErr w:type="spellEnd"/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системы), обеспечением непрерывного функционирования кнопок тревожной сигнализации и камер видеонаблюдения.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0CE" w:rsidRPr="00101986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 за пребыванием посторонних лиц на территории и в здании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ДОУ при регулярном функционировании записи видеонаблюдения.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970CE" w:rsidRPr="00101986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Регулярный, ежедневный осмотр и обход зданий, помещений.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8450C4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Чубанова Д.Б.</w:t>
            </w: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970CE" w:rsidRPr="00101986" w:rsidTr="00B970CE">
        <w:trPr>
          <w:trHeight w:val="5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E17DD2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D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и контроль круглосуточного дежурства в МБДОУ.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8450C4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B970CE" w:rsidRPr="00101986" w:rsidRDefault="008450C4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Мусанабиева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М.М.   сторожи</w:t>
            </w:r>
          </w:p>
        </w:tc>
      </w:tr>
      <w:tr w:rsidR="00B970CE" w:rsidRPr="00101986" w:rsidTr="00B970CE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Мероприятия с воспитанниками</w:t>
            </w:r>
          </w:p>
        </w:tc>
      </w:tr>
      <w:tr w:rsidR="00B970CE" w:rsidRPr="00101986" w:rsidTr="00B970C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Проведение профилактических бесед по противодействию экстремизма, терроризма, </w:t>
            </w:r>
            <w:proofErr w:type="spellStart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этносепаратизма</w:t>
            </w:r>
            <w:proofErr w:type="spellEnd"/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ОБЖ: </w:t>
            </w: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«Давайте жить дружно! Учимся решать конфликты»; </w:t>
            </w: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«Учимся жить в многоликом мире»; </w:t>
            </w: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«Доброта - дорога к миру»;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8450C4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970CE" w:rsidRPr="00101986" w:rsidTr="00B970CE">
        <w:trPr>
          <w:trHeight w:val="67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Занятия по отработке практических навыков ОБЖ (игры-драматизации «Чрезвычайные ситуации», «Знаю. Умею. Делаю»)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970CE" w:rsidRPr="00101986" w:rsidTr="00B970CE">
        <w:trPr>
          <w:trHeight w:val="5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занятий по ориентировке в пространстве «Маршруты безопасности».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старших групп</w:t>
            </w:r>
          </w:p>
        </w:tc>
      </w:tr>
      <w:tr w:rsidR="00B970CE" w:rsidRPr="00101986" w:rsidTr="00B970CE">
        <w:trPr>
          <w:trHeight w:val="61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Проведение мероприятий в рамках недель  безопасности в ДОУ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970CE" w:rsidRPr="00101986" w:rsidTr="00B970CE">
        <w:trPr>
          <w:trHeight w:val="5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Мероприятия, посвященные Дню народного единства.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970CE" w:rsidRPr="00101986" w:rsidTr="00B970CE">
        <w:trPr>
          <w:trHeight w:val="50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мероприятий в рамках «День защиты детей»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970CE" w:rsidRPr="00101986" w:rsidTr="00B970CE">
        <w:trPr>
          <w:trHeight w:val="5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выставок детских тематических рисунков по 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8450C4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970CE" w:rsidRPr="00101986" w:rsidTr="00B970CE">
        <w:trPr>
          <w:trHeight w:val="47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Привлечение работников силовых ведомств к проведению практических занятий с воспитанниками.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два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0CE" w:rsidRPr="00101986" w:rsidTr="00B970CE">
        <w:trPr>
          <w:trHeight w:val="254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Работа психолога:</w:t>
            </w:r>
          </w:p>
        </w:tc>
      </w:tr>
      <w:tr w:rsidR="00B970CE" w:rsidRPr="00101986" w:rsidTr="00B970CE">
        <w:trPr>
          <w:trHeight w:val="47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Подгрупповые и индивидуальные занятия с детьми на тему «Агрессивность – это плохо!», «Страх – не мой друг!», «Азбука эмоций»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плану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0CE" w:rsidRPr="00101986" w:rsidTr="00B970CE">
        <w:trPr>
          <w:trHeight w:val="55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Консультации для родителей «Формирование толерантного поведения в семье».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E" w:rsidRPr="008450C4" w:rsidRDefault="008450C4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B970CE" w:rsidRPr="00101986" w:rsidTr="00B970CE">
        <w:trPr>
          <w:trHeight w:val="35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1019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.Мероприятия с родителями:</w:t>
            </w:r>
          </w:p>
        </w:tc>
      </w:tr>
      <w:tr w:rsidR="00B970CE" w:rsidRPr="00101986" w:rsidTr="00B970CE">
        <w:trPr>
          <w:trHeight w:val="32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0CE" w:rsidRPr="00101986" w:rsidTr="00B970CE">
        <w:trPr>
          <w:trHeight w:val="6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Регулярное информирование родителей воспитанников с инструкциями по профилактике терроризма.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101986" w:rsidRDefault="00B970CE" w:rsidP="00B970CE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CE" w:rsidRPr="008450C4" w:rsidRDefault="00B970CE" w:rsidP="008450C4">
            <w:pPr>
              <w:tabs>
                <w:tab w:val="left" w:pos="4500"/>
                <w:tab w:val="left" w:pos="46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19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970CE" w:rsidRPr="00101986" w:rsidRDefault="00B970CE" w:rsidP="00B970CE">
      <w:pPr>
        <w:tabs>
          <w:tab w:val="left" w:pos="2925"/>
        </w:tabs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190F44" w:rsidRDefault="00190F44" w:rsidP="00B970CE">
      <w:pPr>
        <w:ind w:left="-284"/>
      </w:pPr>
    </w:p>
    <w:sectPr w:rsidR="00190F44" w:rsidSect="00F7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788"/>
    <w:rsid w:val="00190F44"/>
    <w:rsid w:val="008450C4"/>
    <w:rsid w:val="00B970CE"/>
    <w:rsid w:val="00F748D6"/>
    <w:rsid w:val="00F9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70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3049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2023-08-04T08:43:00Z</dcterms:created>
  <dcterms:modified xsi:type="dcterms:W3CDTF">2023-08-04T08:43:00Z</dcterms:modified>
</cp:coreProperties>
</file>